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A0E8" w14:textId="2B5EDCD0" w:rsidR="0089662B" w:rsidRPr="00822272" w:rsidRDefault="00822272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Арбитражный суд Республики Крым</w:t>
      </w:r>
    </w:p>
    <w:p w14:paraId="1AA5A552" w14:textId="77777777" w:rsidR="0089662B" w:rsidRDefault="0089662B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5FC407BD" w14:textId="77777777" w:rsidR="0089662B" w:rsidRDefault="0089662B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7E69CC67" w14:textId="4818EAD3" w:rsidR="0089662B" w:rsidRDefault="00F2420D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заявитель: _</w:t>
      </w:r>
      <w:r w:rsidR="0089662B">
        <w:rPr>
          <w:rFonts w:ascii="Times New Roman" w:hAnsi="Times New Roman" w:cs="Times New Roman"/>
          <w:sz w:val="25"/>
          <w:szCs w:val="25"/>
        </w:rPr>
        <w:t>______________________</w:t>
      </w:r>
    </w:p>
    <w:p w14:paraId="3BD37717" w14:textId="77777777" w:rsidR="0089662B" w:rsidRDefault="0089662B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3A8C87F2" w14:textId="77777777" w:rsidR="0089662B" w:rsidRDefault="0089662B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3C48198B" w14:textId="63392A8D" w:rsidR="0089662B" w:rsidRDefault="00F2420D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должник: </w:t>
      </w:r>
      <w:r w:rsidR="0089662B">
        <w:rPr>
          <w:rFonts w:ascii="Times New Roman" w:hAnsi="Times New Roman" w:cs="Times New Roman"/>
          <w:sz w:val="25"/>
          <w:szCs w:val="25"/>
        </w:rPr>
        <w:t>_______________________</w:t>
      </w:r>
    </w:p>
    <w:p w14:paraId="3508C00A" w14:textId="1BFD40D7" w:rsidR="0089662B" w:rsidRDefault="0089662B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7314A400" w14:textId="77777777" w:rsidR="00F2420D" w:rsidRDefault="00F2420D" w:rsidP="00F2420D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2BBC119B" w14:textId="16CEF0EC" w:rsidR="0089662B" w:rsidRDefault="00F2420D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арбитражный управляющий: </w:t>
      </w:r>
      <w:r w:rsidR="0089662B"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68FC3635" w14:textId="77777777" w:rsidR="0089662B" w:rsidRDefault="0089662B" w:rsidP="00822272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2EB8735C" w14:textId="77777777" w:rsidR="0089662B" w:rsidRDefault="0089662B" w:rsidP="0089662B">
      <w:pPr>
        <w:spacing w:after="0" w:line="240" w:lineRule="auto"/>
        <w:ind w:left="5812"/>
        <w:rPr>
          <w:rFonts w:ascii="Times New Roman" w:hAnsi="Times New Roman" w:cs="Times New Roman"/>
          <w:sz w:val="25"/>
          <w:szCs w:val="25"/>
        </w:rPr>
      </w:pPr>
    </w:p>
    <w:p w14:paraId="752E5DAC" w14:textId="77777777" w:rsidR="0089662B" w:rsidRDefault="0089662B" w:rsidP="0089662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Дело № _______________</w:t>
      </w:r>
    </w:p>
    <w:p w14:paraId="0ECC73BE" w14:textId="77777777" w:rsidR="0089662B" w:rsidRDefault="0089662B" w:rsidP="008966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480F4FF" w14:textId="77777777" w:rsidR="0089662B" w:rsidRDefault="0089662B" w:rsidP="008966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243C495" w14:textId="77777777" w:rsidR="0089662B" w:rsidRPr="0089662B" w:rsidRDefault="0089662B" w:rsidP="008966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9662B">
        <w:rPr>
          <w:rFonts w:ascii="Times New Roman" w:hAnsi="Times New Roman" w:cs="Times New Roman"/>
          <w:sz w:val="25"/>
          <w:szCs w:val="25"/>
        </w:rPr>
        <w:t>ЗАЯВЛЕНИЕ</w:t>
      </w:r>
    </w:p>
    <w:p w14:paraId="2CD98230" w14:textId="77777777" w:rsidR="0089662B" w:rsidRPr="0089662B" w:rsidRDefault="0089662B" w:rsidP="008966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9662B">
        <w:rPr>
          <w:rFonts w:ascii="Times New Roman" w:hAnsi="Times New Roman" w:cs="Times New Roman"/>
          <w:sz w:val="25"/>
          <w:szCs w:val="25"/>
        </w:rPr>
        <w:t>о применении правил параграфа 7 «Банкротство застройщиков»</w:t>
      </w:r>
    </w:p>
    <w:p w14:paraId="2F64413B" w14:textId="77777777" w:rsidR="0089662B" w:rsidRDefault="0089662B" w:rsidP="008966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9662B">
        <w:rPr>
          <w:rFonts w:ascii="Times New Roman" w:hAnsi="Times New Roman" w:cs="Times New Roman"/>
          <w:sz w:val="25"/>
          <w:szCs w:val="25"/>
        </w:rPr>
        <w:t>главы IX Федерального закона от 26.10.2002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9662B">
        <w:rPr>
          <w:rFonts w:ascii="Times New Roman" w:hAnsi="Times New Roman" w:cs="Times New Roman"/>
          <w:sz w:val="25"/>
          <w:szCs w:val="25"/>
        </w:rPr>
        <w:t>№127-ФЗ «О несостоятельности (банкротстве)»</w:t>
      </w:r>
    </w:p>
    <w:p w14:paraId="62D30686" w14:textId="77777777" w:rsidR="0089662B" w:rsidRPr="00FA65AA" w:rsidRDefault="0089662B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14:paraId="4BBF7477" w14:textId="51C2C8F1" w:rsidR="00E9507B" w:rsidRPr="00E9507B" w:rsidRDefault="00E9507B" w:rsidP="00E9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07B">
        <w:rPr>
          <w:rFonts w:ascii="Times New Roman" w:hAnsi="Times New Roman" w:cs="Times New Roman"/>
          <w:sz w:val="25"/>
          <w:szCs w:val="25"/>
        </w:rPr>
        <w:t xml:space="preserve">В производстве </w:t>
      </w:r>
      <w:r w:rsidR="00FA65AA">
        <w:rPr>
          <w:rFonts w:ascii="Times New Roman" w:hAnsi="Times New Roman" w:cs="Times New Roman"/>
          <w:sz w:val="25"/>
          <w:szCs w:val="25"/>
        </w:rPr>
        <w:t>Арбитражного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A65AA">
        <w:rPr>
          <w:rFonts w:ascii="Times New Roman" w:hAnsi="Times New Roman" w:cs="Times New Roman"/>
          <w:sz w:val="25"/>
          <w:szCs w:val="25"/>
        </w:rPr>
        <w:t xml:space="preserve">суда Республики Крым </w:t>
      </w:r>
      <w:r w:rsidRPr="00E9507B">
        <w:rPr>
          <w:rFonts w:ascii="Times New Roman" w:hAnsi="Times New Roman" w:cs="Times New Roman"/>
          <w:sz w:val="25"/>
          <w:szCs w:val="25"/>
        </w:rPr>
        <w:t>находится дело о несостоятельности (банкротстве)</w:t>
      </w:r>
      <w:r w:rsidRPr="00FA65AA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FA65AA" w:rsidRPr="00FA65AA">
        <w:rPr>
          <w:rFonts w:ascii="Times New Roman" w:hAnsi="Times New Roman" w:cs="Times New Roman"/>
          <w:color w:val="C00000"/>
          <w:sz w:val="25"/>
          <w:szCs w:val="25"/>
        </w:rPr>
        <w:t>___</w:t>
      </w:r>
      <w:proofErr w:type="gramStart"/>
      <w:r w:rsidR="00FA65AA" w:rsidRPr="00FA65AA">
        <w:rPr>
          <w:rFonts w:ascii="Times New Roman" w:hAnsi="Times New Roman" w:cs="Times New Roman"/>
          <w:color w:val="C00000"/>
          <w:sz w:val="25"/>
          <w:szCs w:val="25"/>
        </w:rPr>
        <w:t>_</w:t>
      </w:r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(</w:t>
      </w:r>
      <w:proofErr w:type="gramEnd"/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наименование юр. </w:t>
      </w:r>
      <w:r w:rsid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Pr="00E9507B">
        <w:rPr>
          <w:rFonts w:ascii="Times New Roman" w:hAnsi="Times New Roman" w:cs="Times New Roman"/>
          <w:sz w:val="25"/>
          <w:szCs w:val="25"/>
        </w:rPr>
        <w:t>.</w:t>
      </w:r>
    </w:p>
    <w:p w14:paraId="0AE3E44E" w14:textId="5FDE73FC" w:rsidR="00E9507B" w:rsidRPr="00E9507B" w:rsidRDefault="00E9507B" w:rsidP="00E9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07B">
        <w:rPr>
          <w:rFonts w:ascii="Times New Roman" w:hAnsi="Times New Roman" w:cs="Times New Roman"/>
          <w:sz w:val="25"/>
          <w:szCs w:val="25"/>
        </w:rPr>
        <w:t xml:space="preserve">Определением от _________ в отношении </w:t>
      </w:r>
      <w:r w:rsidR="00FA65AA" w:rsidRPr="00FA65AA">
        <w:rPr>
          <w:rFonts w:ascii="Times New Roman" w:hAnsi="Times New Roman" w:cs="Times New Roman"/>
          <w:color w:val="C00000"/>
          <w:sz w:val="25"/>
          <w:szCs w:val="25"/>
        </w:rPr>
        <w:t>____</w:t>
      </w:r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(наименование юр. </w:t>
      </w:r>
      <w:r w:rsid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FA65AA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Pr="00E9507B">
        <w:rPr>
          <w:rFonts w:ascii="Times New Roman" w:hAnsi="Times New Roman" w:cs="Times New Roman"/>
          <w:sz w:val="25"/>
          <w:szCs w:val="25"/>
        </w:rPr>
        <w:t>введена процедура, применяемая в деле о банкротстве</w:t>
      </w:r>
      <w:r>
        <w:rPr>
          <w:rFonts w:ascii="Times New Roman" w:hAnsi="Times New Roman" w:cs="Times New Roman"/>
          <w:sz w:val="25"/>
          <w:szCs w:val="25"/>
        </w:rPr>
        <w:t xml:space="preserve"> –</w:t>
      </w:r>
      <w:r w:rsidRPr="00E9507B">
        <w:rPr>
          <w:rFonts w:ascii="Times New Roman" w:hAnsi="Times New Roman" w:cs="Times New Roman"/>
          <w:sz w:val="25"/>
          <w:szCs w:val="25"/>
        </w:rPr>
        <w:t xml:space="preserve"> </w:t>
      </w:r>
      <w:r w:rsidRPr="00E9507B">
        <w:rPr>
          <w:rFonts w:ascii="Times New Roman" w:hAnsi="Times New Roman" w:cs="Times New Roman"/>
          <w:color w:val="C00000"/>
          <w:sz w:val="25"/>
          <w:szCs w:val="25"/>
        </w:rPr>
        <w:t>наблюдение</w:t>
      </w:r>
      <w:r w:rsidRPr="00E9507B">
        <w:rPr>
          <w:rFonts w:ascii="Times New Roman" w:hAnsi="Times New Roman" w:cs="Times New Roman"/>
          <w:sz w:val="25"/>
          <w:szCs w:val="25"/>
        </w:rPr>
        <w:t xml:space="preserve">, сроком на шесть месяцев, то есть до __________, временным  управляющим __________ утвержден управляющий ___________. </w:t>
      </w:r>
    </w:p>
    <w:p w14:paraId="35765DF3" w14:textId="51AD154D" w:rsidR="00E9507B" w:rsidRDefault="00E9507B" w:rsidP="00E9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07B">
        <w:rPr>
          <w:rFonts w:ascii="Times New Roman" w:hAnsi="Times New Roman" w:cs="Times New Roman"/>
          <w:sz w:val="25"/>
          <w:szCs w:val="25"/>
        </w:rPr>
        <w:t>Сообщение временного управляющего о введении процедуры наблюдения опубликовано на сайте _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E9507B">
        <w:rPr>
          <w:rFonts w:ascii="Times New Roman" w:hAnsi="Times New Roman" w:cs="Times New Roman"/>
          <w:sz w:val="25"/>
          <w:szCs w:val="25"/>
        </w:rPr>
        <w:t>______.</w:t>
      </w:r>
    </w:p>
    <w:p w14:paraId="7B37D765" w14:textId="6F7BF488" w:rsidR="001C5330" w:rsidRDefault="001C5330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5330">
        <w:rPr>
          <w:rFonts w:ascii="Times New Roman" w:hAnsi="Times New Roman" w:cs="Times New Roman"/>
          <w:sz w:val="25"/>
          <w:szCs w:val="25"/>
        </w:rPr>
        <w:t xml:space="preserve">В соответствии с п.1 ст. 201.1 Закона о банкротстве </w:t>
      </w:r>
      <w:r>
        <w:rPr>
          <w:rFonts w:ascii="Times New Roman" w:hAnsi="Times New Roman" w:cs="Times New Roman"/>
          <w:sz w:val="25"/>
          <w:szCs w:val="25"/>
        </w:rPr>
        <w:t>з</w:t>
      </w:r>
      <w:r w:rsidRPr="001C5330">
        <w:rPr>
          <w:rFonts w:ascii="Times New Roman" w:hAnsi="Times New Roman" w:cs="Times New Roman"/>
          <w:sz w:val="25"/>
          <w:szCs w:val="25"/>
        </w:rPr>
        <w:t>астройщиком является, привлекающее денежные средства и (или) имущество участников строительства юридическое лицо независимо от его организационно-правовой формы, в том числе жилищно-строительный кооператив, или индивидуальный предприниматель, к которым имеются требования о передаче жилых помещений или денежные требования.</w:t>
      </w:r>
    </w:p>
    <w:p w14:paraId="378300BD" w14:textId="1450CF92" w:rsidR="007873D0" w:rsidRDefault="007873D0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>При этом правила параграфа 7 Закона о банкротстве применяются независимо от того, имеет ли лицо какие-либо права в отношении земельного участка или объекта строительства (пункт 2 статьи 201.1 Закона о банкротстве). Равным образом не исключено признание застройщиком и того лица, которое является правообладателем названных объектов, но денежные средства напрямую не привлекает.</w:t>
      </w:r>
    </w:p>
    <w:p w14:paraId="37C01ECA" w14:textId="77777777" w:rsidR="007873D0" w:rsidRPr="007873D0" w:rsidRDefault="007873D0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 xml:space="preserve">Такой подход к определению статуса застройщика обусловлен, в первую очередь, необходимостью защиты прав участников строительства - лиц, профинансировавших возведение многоквартирного дома и справедливо рассчитывающих на получение встречного эквивалента в виде жилого помещения. Одной из основных целей включения в законодательство о  несостоятельности специальных правил о банкротстве застройщика являлось создание эффективных механизмов, направленных на повышение вероятности исполнения обязательства перед дольщиками со стороны застройщика, в том числе посредством закрепления приоритетной очередности удовлетворения требований граждан - участников строительства (пункт 1 статьи 201.9 </w:t>
      </w:r>
      <w:r w:rsidR="00B66F78" w:rsidRPr="007873D0">
        <w:rPr>
          <w:rFonts w:ascii="Times New Roman" w:hAnsi="Times New Roman" w:cs="Times New Roman"/>
          <w:sz w:val="25"/>
          <w:szCs w:val="25"/>
        </w:rPr>
        <w:t xml:space="preserve">Федерального закона от 26.10.2002 N 127-ФЗ "О несостоятельности (банкротстве)" </w:t>
      </w:r>
      <w:r w:rsidR="00A4030E">
        <w:rPr>
          <w:rFonts w:ascii="Times New Roman" w:hAnsi="Times New Roman" w:cs="Times New Roman"/>
          <w:sz w:val="25"/>
          <w:szCs w:val="25"/>
        </w:rPr>
        <w:t>(</w:t>
      </w:r>
      <w:r w:rsidR="00B66F78" w:rsidRPr="007873D0">
        <w:rPr>
          <w:rFonts w:ascii="Times New Roman" w:hAnsi="Times New Roman" w:cs="Times New Roman"/>
          <w:sz w:val="25"/>
          <w:szCs w:val="25"/>
        </w:rPr>
        <w:t>далее</w:t>
      </w:r>
      <w:r w:rsidR="003C69FB">
        <w:rPr>
          <w:rFonts w:ascii="Times New Roman" w:hAnsi="Times New Roman" w:cs="Times New Roman"/>
          <w:sz w:val="25"/>
          <w:szCs w:val="25"/>
        </w:rPr>
        <w:t xml:space="preserve"> </w:t>
      </w:r>
      <w:r w:rsidR="00B66F78" w:rsidRPr="007873D0">
        <w:rPr>
          <w:rFonts w:ascii="Times New Roman" w:hAnsi="Times New Roman" w:cs="Times New Roman"/>
          <w:sz w:val="25"/>
          <w:szCs w:val="25"/>
        </w:rPr>
        <w:t xml:space="preserve">- </w:t>
      </w:r>
      <w:r w:rsidR="003C69FB" w:rsidRPr="007873D0">
        <w:rPr>
          <w:rFonts w:ascii="Times New Roman" w:hAnsi="Times New Roman" w:cs="Times New Roman"/>
          <w:sz w:val="25"/>
          <w:szCs w:val="25"/>
        </w:rPr>
        <w:t>Закон о банкротстве</w:t>
      </w:r>
      <w:r w:rsidRPr="007873D0">
        <w:rPr>
          <w:rFonts w:ascii="Times New Roman" w:hAnsi="Times New Roman" w:cs="Times New Roman"/>
          <w:sz w:val="25"/>
          <w:szCs w:val="25"/>
        </w:rPr>
        <w:t>).</w:t>
      </w:r>
    </w:p>
    <w:p w14:paraId="6069F3D6" w14:textId="77777777" w:rsidR="007873D0" w:rsidRPr="007873D0" w:rsidRDefault="007873D0" w:rsidP="008B50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1A4C4FE" w14:textId="77777777" w:rsidR="00B66F78" w:rsidRDefault="008B5018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>В соответствии с п. 1 ст. 201.</w:t>
      </w:r>
      <w:r w:rsidR="00B66F78" w:rsidRPr="00B66F78">
        <w:rPr>
          <w:rFonts w:ascii="Times New Roman" w:hAnsi="Times New Roman" w:cs="Times New Roman"/>
          <w:sz w:val="25"/>
          <w:szCs w:val="25"/>
        </w:rPr>
        <w:t xml:space="preserve"> </w:t>
      </w:r>
      <w:r w:rsidR="00B66F78" w:rsidRPr="007873D0">
        <w:rPr>
          <w:rFonts w:ascii="Times New Roman" w:hAnsi="Times New Roman" w:cs="Times New Roman"/>
          <w:sz w:val="25"/>
          <w:szCs w:val="25"/>
        </w:rPr>
        <w:t xml:space="preserve">1 </w:t>
      </w:r>
      <w:r w:rsidR="003C69FB" w:rsidRPr="007873D0">
        <w:rPr>
          <w:rFonts w:ascii="Times New Roman" w:hAnsi="Times New Roman" w:cs="Times New Roman"/>
          <w:sz w:val="25"/>
          <w:szCs w:val="25"/>
        </w:rPr>
        <w:t>Закона о банкротстве</w:t>
      </w:r>
      <w:r w:rsidR="00B66F78" w:rsidRPr="007873D0">
        <w:rPr>
          <w:rFonts w:ascii="Times New Roman" w:hAnsi="Times New Roman" w:cs="Times New Roman"/>
          <w:sz w:val="25"/>
          <w:szCs w:val="25"/>
        </w:rPr>
        <w:t xml:space="preserve"> </w:t>
      </w:r>
      <w:r w:rsidRPr="001C5330">
        <w:rPr>
          <w:rFonts w:ascii="Times New Roman" w:hAnsi="Times New Roman" w:cs="Times New Roman"/>
          <w:b/>
          <w:bCs/>
          <w:sz w:val="25"/>
          <w:szCs w:val="25"/>
        </w:rPr>
        <w:t>участник</w:t>
      </w:r>
      <w:r w:rsidR="00B66F78" w:rsidRPr="001C5330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Pr="001C5330">
        <w:rPr>
          <w:rFonts w:ascii="Times New Roman" w:hAnsi="Times New Roman" w:cs="Times New Roman"/>
          <w:b/>
          <w:bCs/>
          <w:sz w:val="25"/>
          <w:szCs w:val="25"/>
        </w:rPr>
        <w:t xml:space="preserve"> строительства</w:t>
      </w:r>
      <w:r w:rsidRPr="007873D0">
        <w:rPr>
          <w:rFonts w:ascii="Times New Roman" w:hAnsi="Times New Roman" w:cs="Times New Roman"/>
          <w:sz w:val="25"/>
          <w:szCs w:val="25"/>
        </w:rPr>
        <w:t xml:space="preserve"> является физическое лицо, юридическое лицо, Российская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873D0">
        <w:rPr>
          <w:rFonts w:ascii="Times New Roman" w:hAnsi="Times New Roman" w:cs="Times New Roman"/>
          <w:sz w:val="25"/>
          <w:szCs w:val="25"/>
        </w:rPr>
        <w:t>Федерация, субъект Российской Федерации или муниципальное образование,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873D0">
        <w:rPr>
          <w:rFonts w:ascii="Times New Roman" w:hAnsi="Times New Roman" w:cs="Times New Roman"/>
          <w:sz w:val="25"/>
          <w:szCs w:val="25"/>
        </w:rPr>
        <w:t xml:space="preserve">имеющие к застройщику </w:t>
      </w:r>
      <w:r w:rsidRPr="00B66F78">
        <w:rPr>
          <w:rFonts w:ascii="Times New Roman" w:hAnsi="Times New Roman" w:cs="Times New Roman"/>
          <w:b/>
          <w:bCs/>
          <w:sz w:val="25"/>
          <w:szCs w:val="25"/>
        </w:rPr>
        <w:t>требование о передаче жилого помещения или денежное требование</w:t>
      </w:r>
      <w:r w:rsidRPr="007873D0">
        <w:rPr>
          <w:rFonts w:ascii="Times New Roman" w:hAnsi="Times New Roman" w:cs="Times New Roman"/>
          <w:sz w:val="25"/>
          <w:szCs w:val="25"/>
        </w:rPr>
        <w:t>.</w:t>
      </w:r>
    </w:p>
    <w:p w14:paraId="09262EAD" w14:textId="4D47EC67" w:rsidR="008B5018" w:rsidRPr="007873D0" w:rsidRDefault="008B5018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lastRenderedPageBreak/>
        <w:t xml:space="preserve">В соответствии с п.1 ст. 201.1 </w:t>
      </w:r>
      <w:r w:rsidR="003C69FB" w:rsidRPr="007873D0">
        <w:rPr>
          <w:rFonts w:ascii="Times New Roman" w:hAnsi="Times New Roman" w:cs="Times New Roman"/>
          <w:sz w:val="25"/>
          <w:szCs w:val="25"/>
        </w:rPr>
        <w:t xml:space="preserve">Закона о банкротстве </w:t>
      </w:r>
      <w:r w:rsidRPr="007873D0">
        <w:rPr>
          <w:rFonts w:ascii="Times New Roman" w:hAnsi="Times New Roman" w:cs="Times New Roman"/>
          <w:sz w:val="25"/>
          <w:szCs w:val="25"/>
        </w:rPr>
        <w:t>под застройщиком понимается лицо, привлекающее денежные средства и (или) имущество участников строительства к которому помимо наличия общих признаков банкротства необходимо соблюдени</w:t>
      </w:r>
      <w:r w:rsidR="00F2420D">
        <w:rPr>
          <w:rFonts w:ascii="Times New Roman" w:hAnsi="Times New Roman" w:cs="Times New Roman"/>
          <w:sz w:val="25"/>
          <w:szCs w:val="25"/>
        </w:rPr>
        <w:t>е</w:t>
      </w:r>
      <w:r w:rsidRPr="007873D0">
        <w:rPr>
          <w:rFonts w:ascii="Times New Roman" w:hAnsi="Times New Roman" w:cs="Times New Roman"/>
          <w:sz w:val="25"/>
          <w:szCs w:val="25"/>
        </w:rPr>
        <w:t xml:space="preserve"> следующих специальных условий: </w:t>
      </w:r>
      <w:r w:rsidRPr="00B66F78">
        <w:rPr>
          <w:rFonts w:ascii="Times New Roman" w:hAnsi="Times New Roman" w:cs="Times New Roman"/>
          <w:b/>
          <w:bCs/>
          <w:sz w:val="25"/>
          <w:szCs w:val="25"/>
        </w:rPr>
        <w:t>привлечение им денежных средств или иного имущества участника строительства; наличие к нему денежных требований или требований о передаче жилых помещений; объектом строительства выступает многоквартирный дом, который на момент привлечения денежных средств  или иного имущества участника строительства не введен в эксплуатацию</w:t>
      </w:r>
      <w:r w:rsidRPr="007873D0">
        <w:rPr>
          <w:rFonts w:ascii="Times New Roman" w:hAnsi="Times New Roman" w:cs="Times New Roman"/>
          <w:sz w:val="25"/>
          <w:szCs w:val="25"/>
        </w:rPr>
        <w:t>.</w:t>
      </w:r>
    </w:p>
    <w:p w14:paraId="18D953A1" w14:textId="262AB017" w:rsidR="008B5018" w:rsidRPr="007873D0" w:rsidRDefault="00FA65AA" w:rsidP="008B50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FA65AA">
        <w:rPr>
          <w:rFonts w:ascii="Times New Roman" w:hAnsi="Times New Roman" w:cs="Times New Roman"/>
          <w:color w:val="C00000"/>
          <w:sz w:val="25"/>
          <w:szCs w:val="25"/>
        </w:rPr>
        <w:t>___</w:t>
      </w:r>
      <w:proofErr w:type="gramStart"/>
      <w:r w:rsidRPr="00FA65AA">
        <w:rPr>
          <w:rFonts w:ascii="Times New Roman" w:hAnsi="Times New Roman" w:cs="Times New Roman"/>
          <w:color w:val="C00000"/>
          <w:sz w:val="25"/>
          <w:szCs w:val="25"/>
        </w:rPr>
        <w:t>_</w:t>
      </w:r>
      <w:r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(</w:t>
      </w:r>
      <w:proofErr w:type="gramEnd"/>
      <w:r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наименование юр. </w:t>
      </w:r>
      <w:r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="008B5018" w:rsidRPr="007873D0">
        <w:rPr>
          <w:rFonts w:ascii="Times New Roman" w:hAnsi="Times New Roman" w:cs="Times New Roman"/>
          <w:sz w:val="25"/>
          <w:szCs w:val="25"/>
        </w:rPr>
        <w:t xml:space="preserve"> (далее</w:t>
      </w:r>
      <w:r w:rsidR="00B66F78">
        <w:rPr>
          <w:rFonts w:ascii="Times New Roman" w:hAnsi="Times New Roman" w:cs="Times New Roman"/>
          <w:sz w:val="25"/>
          <w:szCs w:val="25"/>
        </w:rPr>
        <w:t xml:space="preserve"> </w:t>
      </w:r>
      <w:r w:rsidR="008B5018" w:rsidRPr="007873D0">
        <w:rPr>
          <w:rFonts w:ascii="Times New Roman" w:hAnsi="Times New Roman" w:cs="Times New Roman"/>
          <w:sz w:val="25"/>
          <w:szCs w:val="25"/>
        </w:rPr>
        <w:t>- Должник) зарегистрирован</w:t>
      </w:r>
      <w:r w:rsidR="005C01BA" w:rsidRPr="005C01BA">
        <w:rPr>
          <w:rFonts w:ascii="Times New Roman" w:hAnsi="Times New Roman" w:cs="Times New Roman"/>
          <w:color w:val="C00000"/>
          <w:sz w:val="25"/>
          <w:szCs w:val="25"/>
        </w:rPr>
        <w:t>о</w:t>
      </w:r>
      <w:r w:rsidR="008B5018" w:rsidRPr="007873D0">
        <w:rPr>
          <w:rFonts w:ascii="Times New Roman" w:hAnsi="Times New Roman" w:cs="Times New Roman"/>
          <w:sz w:val="25"/>
          <w:szCs w:val="25"/>
        </w:rPr>
        <w:t xml:space="preserve"> _____________ Федеральной налоговой службы </w:t>
      </w:r>
      <w:r w:rsidR="008B5018" w:rsidRPr="00B66F78">
        <w:rPr>
          <w:rFonts w:ascii="Times New Roman" w:hAnsi="Times New Roman" w:cs="Times New Roman"/>
          <w:i/>
          <w:iCs/>
          <w:color w:val="C00000"/>
          <w:sz w:val="25"/>
          <w:szCs w:val="25"/>
        </w:rPr>
        <w:t>(указать территориальное подразделение)</w:t>
      </w:r>
      <w:r w:rsidR="008B5018" w:rsidRPr="007873D0">
        <w:rPr>
          <w:rFonts w:ascii="Times New Roman" w:hAnsi="Times New Roman" w:cs="Times New Roman"/>
          <w:i/>
          <w:iCs/>
          <w:sz w:val="25"/>
          <w:szCs w:val="25"/>
        </w:rPr>
        <w:t>.</w:t>
      </w:r>
    </w:p>
    <w:p w14:paraId="523AB6FA" w14:textId="47B2C210" w:rsidR="008B5018" w:rsidRPr="007873D0" w:rsidRDefault="008B5018" w:rsidP="008B50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 xml:space="preserve">Между </w:t>
      </w:r>
      <w:r w:rsidR="00822272" w:rsidRPr="00FA65AA">
        <w:rPr>
          <w:rFonts w:ascii="Times New Roman" w:hAnsi="Times New Roman" w:cs="Times New Roman"/>
          <w:color w:val="C00000"/>
          <w:sz w:val="25"/>
          <w:szCs w:val="25"/>
        </w:rPr>
        <w:t>____</w:t>
      </w:r>
      <w:r w:rsidR="00822272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(наименование юр. </w:t>
      </w:r>
      <w:r w:rsidR="00822272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822272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822272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Pr="007873D0">
        <w:rPr>
          <w:rFonts w:ascii="Times New Roman" w:hAnsi="Times New Roman" w:cs="Times New Roman"/>
          <w:sz w:val="25"/>
          <w:szCs w:val="25"/>
        </w:rPr>
        <w:t xml:space="preserve"> и Должником был заключен договор _____________ № __ от _________ (далее – Договор) в соответствии с условиями которого Должник принял на себя обязательства </w:t>
      </w:r>
      <w:r w:rsidRPr="005C01BA">
        <w:rPr>
          <w:rFonts w:ascii="Times New Roman" w:hAnsi="Times New Roman" w:cs="Times New Roman"/>
          <w:color w:val="C00000"/>
          <w:sz w:val="25"/>
          <w:szCs w:val="25"/>
        </w:rPr>
        <w:t>построить объект недвижимого имущества и после получения разрешения на ввод в эксплуатацию передать жилое помещение</w:t>
      </w:r>
      <w:r w:rsidRPr="007873D0">
        <w:rPr>
          <w:rFonts w:ascii="Times New Roman" w:hAnsi="Times New Roman" w:cs="Times New Roman"/>
          <w:sz w:val="25"/>
          <w:szCs w:val="25"/>
        </w:rPr>
        <w:t xml:space="preserve">, являющийся предметом договора </w:t>
      </w:r>
      <w:r w:rsidRPr="005C34FB">
        <w:rPr>
          <w:rFonts w:ascii="Times New Roman" w:hAnsi="Times New Roman" w:cs="Times New Roman"/>
          <w:color w:val="C00000"/>
          <w:sz w:val="25"/>
          <w:szCs w:val="25"/>
        </w:rPr>
        <w:t>участнику строительства</w:t>
      </w:r>
      <w:r w:rsidRPr="007873D0">
        <w:rPr>
          <w:rFonts w:ascii="Times New Roman" w:hAnsi="Times New Roman" w:cs="Times New Roman"/>
          <w:sz w:val="25"/>
          <w:szCs w:val="25"/>
        </w:rPr>
        <w:t>.</w:t>
      </w:r>
    </w:p>
    <w:p w14:paraId="318A7BEC" w14:textId="77777777" w:rsidR="008B5018" w:rsidRPr="007873D0" w:rsidRDefault="008B5018" w:rsidP="008B50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>Цена договора в соответствии с п. ___ Договора составляет _____</w:t>
      </w:r>
      <w:r w:rsidR="003C69FB">
        <w:rPr>
          <w:rFonts w:ascii="Times New Roman" w:hAnsi="Times New Roman" w:cs="Times New Roman"/>
          <w:sz w:val="25"/>
          <w:szCs w:val="25"/>
        </w:rPr>
        <w:t>__________</w:t>
      </w:r>
      <w:r w:rsidRPr="007873D0">
        <w:rPr>
          <w:rFonts w:ascii="Times New Roman" w:hAnsi="Times New Roman" w:cs="Times New Roman"/>
          <w:sz w:val="25"/>
          <w:szCs w:val="25"/>
        </w:rPr>
        <w:t>_. Данная сумма была уплачена __ ______ 20__ г., что подтверждается _________</w:t>
      </w:r>
      <w:r w:rsidR="003C69FB">
        <w:rPr>
          <w:rFonts w:ascii="Times New Roman" w:hAnsi="Times New Roman" w:cs="Times New Roman"/>
          <w:sz w:val="25"/>
          <w:szCs w:val="25"/>
        </w:rPr>
        <w:t>__________</w:t>
      </w:r>
      <w:r w:rsidRPr="007873D0">
        <w:rPr>
          <w:rFonts w:ascii="Times New Roman" w:hAnsi="Times New Roman" w:cs="Times New Roman"/>
          <w:sz w:val="25"/>
          <w:szCs w:val="25"/>
        </w:rPr>
        <w:t>_.</w:t>
      </w:r>
    </w:p>
    <w:p w14:paraId="28C0E42D" w14:textId="0D9EECFB" w:rsidR="008B5018" w:rsidRDefault="008B5018" w:rsidP="008B50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 xml:space="preserve">Согласно п. __ Договора, срок передачи объекта строительства участнику строительства </w:t>
      </w:r>
      <w:r w:rsidR="003C69FB">
        <w:rPr>
          <w:rFonts w:ascii="Times New Roman" w:hAnsi="Times New Roman" w:cs="Times New Roman"/>
          <w:sz w:val="25"/>
          <w:szCs w:val="25"/>
        </w:rPr>
        <w:t xml:space="preserve">- </w:t>
      </w:r>
      <w:r w:rsidRPr="007873D0">
        <w:rPr>
          <w:rFonts w:ascii="Times New Roman" w:hAnsi="Times New Roman" w:cs="Times New Roman"/>
          <w:sz w:val="25"/>
          <w:szCs w:val="25"/>
        </w:rPr>
        <w:t>__________. Однако, данное обязательство выполнено не было. Срок передачи нарушен на _________</w:t>
      </w:r>
      <w:r w:rsidR="003C69FB">
        <w:rPr>
          <w:rFonts w:ascii="Times New Roman" w:hAnsi="Times New Roman" w:cs="Times New Roman"/>
          <w:sz w:val="25"/>
          <w:szCs w:val="25"/>
        </w:rPr>
        <w:t>__________________</w:t>
      </w:r>
      <w:r w:rsidRPr="007873D0">
        <w:rPr>
          <w:rFonts w:ascii="Times New Roman" w:hAnsi="Times New Roman" w:cs="Times New Roman"/>
          <w:sz w:val="25"/>
          <w:szCs w:val="25"/>
        </w:rPr>
        <w:t xml:space="preserve"> </w:t>
      </w:r>
      <w:r w:rsidRPr="003C69FB">
        <w:rPr>
          <w:rFonts w:ascii="Times New Roman" w:hAnsi="Times New Roman" w:cs="Times New Roman"/>
          <w:i/>
          <w:iCs/>
          <w:color w:val="C00000"/>
          <w:sz w:val="25"/>
          <w:szCs w:val="25"/>
        </w:rPr>
        <w:t>(указать срок)</w:t>
      </w:r>
      <w:r w:rsidRPr="007873D0">
        <w:rPr>
          <w:rFonts w:ascii="Times New Roman" w:hAnsi="Times New Roman" w:cs="Times New Roman"/>
          <w:sz w:val="25"/>
          <w:szCs w:val="25"/>
        </w:rPr>
        <w:t>.</w:t>
      </w:r>
    </w:p>
    <w:p w14:paraId="5BB38DFB" w14:textId="77777777" w:rsidR="007873D0" w:rsidRDefault="007873D0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 xml:space="preserve">В соответствии с п. 3 ст. 201.1 </w:t>
      </w:r>
      <w:r w:rsidR="003C69FB" w:rsidRPr="007873D0">
        <w:rPr>
          <w:rFonts w:ascii="Times New Roman" w:hAnsi="Times New Roman" w:cs="Times New Roman"/>
          <w:sz w:val="25"/>
          <w:szCs w:val="25"/>
        </w:rPr>
        <w:t>Закона о банкротстве</w:t>
      </w:r>
      <w:r w:rsidRPr="007873D0">
        <w:rPr>
          <w:rFonts w:ascii="Times New Roman" w:hAnsi="Times New Roman" w:cs="Times New Roman"/>
          <w:sz w:val="25"/>
          <w:szCs w:val="25"/>
        </w:rPr>
        <w:t xml:space="preserve">, если сведения о том, что должник является застройщиком, становятся известны арбитражному суду после возбуждения дела о банкротстве, арбитражный суд выносит по ходатайству лица, участвующего в деле о банкротстве, или по собственной инициативе определение о применении при банкротстве должника правил настоящего параграфа. Сведения, содержащиеся в указанном определении, подлежат опубликованию в порядке, установленном статьей 28 </w:t>
      </w:r>
      <w:r w:rsidR="003C69FB" w:rsidRPr="007873D0">
        <w:rPr>
          <w:rFonts w:ascii="Times New Roman" w:hAnsi="Times New Roman" w:cs="Times New Roman"/>
          <w:sz w:val="25"/>
          <w:szCs w:val="25"/>
        </w:rPr>
        <w:t>Закона о банкротстве</w:t>
      </w:r>
      <w:r w:rsidRPr="007873D0">
        <w:rPr>
          <w:rFonts w:ascii="Times New Roman" w:hAnsi="Times New Roman" w:cs="Times New Roman"/>
          <w:sz w:val="25"/>
          <w:szCs w:val="25"/>
        </w:rPr>
        <w:t>.</w:t>
      </w:r>
    </w:p>
    <w:p w14:paraId="3F670217" w14:textId="77777777" w:rsidR="008B5018" w:rsidRPr="003F4B5C" w:rsidRDefault="008B5018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F4B5C">
        <w:rPr>
          <w:rFonts w:ascii="Times New Roman" w:hAnsi="Times New Roman" w:cs="Times New Roman"/>
          <w:sz w:val="25"/>
          <w:szCs w:val="25"/>
        </w:rPr>
        <w:t>Как следует из ч. 5 ст. 201.1 Закона о банкротстве при рассмотрении обоснованности требований участников строительства арбитражным судом устанавливается наличие требований о передаче жилых помещений.</w:t>
      </w:r>
    </w:p>
    <w:p w14:paraId="4E611280" w14:textId="2A99D38D" w:rsidR="00B66F78" w:rsidRDefault="00D82127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2127">
        <w:rPr>
          <w:rFonts w:ascii="Times New Roman" w:hAnsi="Times New Roman" w:cs="Times New Roman"/>
          <w:sz w:val="25"/>
          <w:szCs w:val="25"/>
        </w:rPr>
        <w:t xml:space="preserve">В связи с изложенным, Должник по смыслу ч.1 п.1 ст. 201.1 Закона о банкротстве является </w:t>
      </w:r>
      <w:r w:rsidR="001C5330">
        <w:rPr>
          <w:rFonts w:ascii="Times New Roman" w:hAnsi="Times New Roman" w:cs="Times New Roman"/>
          <w:sz w:val="25"/>
          <w:szCs w:val="25"/>
        </w:rPr>
        <w:t>з</w:t>
      </w:r>
      <w:r w:rsidRPr="00D82127">
        <w:rPr>
          <w:rFonts w:ascii="Times New Roman" w:hAnsi="Times New Roman" w:cs="Times New Roman"/>
          <w:sz w:val="25"/>
          <w:szCs w:val="25"/>
        </w:rPr>
        <w:t>астройщиком - лицом, привлекающим денежные средства и (или) имущество участников строительства, к которому имеются требования о передаче жилых помещений или денежные требования.</w:t>
      </w:r>
    </w:p>
    <w:p w14:paraId="7D0F94F5" w14:textId="26091011" w:rsidR="003C4C55" w:rsidRDefault="003C4C55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C4C55">
        <w:rPr>
          <w:rFonts w:ascii="Times New Roman" w:hAnsi="Times New Roman" w:cs="Times New Roman"/>
          <w:sz w:val="25"/>
          <w:szCs w:val="25"/>
        </w:rPr>
        <w:t xml:space="preserve">Перечисленные обстоятельства свидетельствует о том, что при рассмотрении дела о банкротстве </w:t>
      </w:r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___</w:t>
      </w:r>
      <w:proofErr w:type="gramStart"/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(</w:t>
      </w:r>
      <w:proofErr w:type="gramEnd"/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наименование юр. </w:t>
      </w:r>
      <w:r w:rsidR="00F2420D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="00F2420D">
        <w:rPr>
          <w:rFonts w:ascii="Times New Roman" w:hAnsi="Times New Roman" w:cs="Times New Roman"/>
          <w:i/>
          <w:iCs/>
          <w:color w:val="C00000"/>
          <w:sz w:val="25"/>
          <w:szCs w:val="25"/>
        </w:rPr>
        <w:t xml:space="preserve"> </w:t>
      </w:r>
      <w:r w:rsidRPr="003C4C55">
        <w:rPr>
          <w:rFonts w:ascii="Times New Roman" w:hAnsi="Times New Roman" w:cs="Times New Roman"/>
          <w:sz w:val="25"/>
          <w:szCs w:val="25"/>
        </w:rPr>
        <w:t>подлежат применению положения параграфа 7 главы IX Закона о банкротстве.</w:t>
      </w:r>
    </w:p>
    <w:p w14:paraId="59D280C0" w14:textId="77777777" w:rsidR="00B66F78" w:rsidRDefault="00B66F78" w:rsidP="00B66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73D0">
        <w:rPr>
          <w:rFonts w:ascii="Times New Roman" w:hAnsi="Times New Roman" w:cs="Times New Roman"/>
          <w:sz w:val="25"/>
          <w:szCs w:val="25"/>
        </w:rPr>
        <w:t>Главной целью принятия специальных правил о банкротстве застройщиков является обеспечение приоритетной защиты участников строительства, в том числе в целях защиты конституционного права граждан на жилище, гарантированного ст. 40 Конституции России. Учитывая потенциально широкий круг лиц, перед которыми Должник не выполнил обязательства по передаче объектов недвижимого имущества в собственность на основании возмездных договоров, признаки несостоятельности/неплатежеспособности застройщика, представляется целесообразным применить специальные правила банкротства застройщика.</w:t>
      </w:r>
    </w:p>
    <w:p w14:paraId="7BA2286D" w14:textId="77777777" w:rsidR="00164F79" w:rsidRDefault="00164F79" w:rsidP="00B66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16F5E645" w14:textId="77777777" w:rsidR="00164F79" w:rsidRPr="00164F79" w:rsidRDefault="00164F79" w:rsidP="00164F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64F79">
        <w:rPr>
          <w:rFonts w:ascii="Times New Roman" w:hAnsi="Times New Roman" w:cs="Times New Roman"/>
          <w:sz w:val="25"/>
          <w:szCs w:val="25"/>
        </w:rPr>
        <w:t>В соответствии со статьей 201.2 Закона о банкротстве, наряду с лицами, предусмотренными статьей 34 настоящего Федерального закона, лицами, участвующими в деле о банкротстве застройщика, признаются участники строительства, имеющие требования о передаче жилых помещений, а также уполномоченный орган исполнительной власти субъекта Российской Федерации, осуществляющий контроль и надзор в области долевого строительства многоквартирных домов и (или) иных объектов недвижимости на территории осуществления данного строительства, и Фонд.</w:t>
      </w:r>
    </w:p>
    <w:p w14:paraId="728FA487" w14:textId="77777777" w:rsidR="00164F79" w:rsidRPr="00164F79" w:rsidRDefault="00164F79" w:rsidP="00164F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64F79">
        <w:rPr>
          <w:rFonts w:ascii="Times New Roman" w:hAnsi="Times New Roman" w:cs="Times New Roman"/>
          <w:b/>
          <w:bCs/>
          <w:sz w:val="25"/>
          <w:szCs w:val="25"/>
        </w:rPr>
        <w:t>Фонд</w:t>
      </w:r>
      <w:r w:rsidRPr="00164F79">
        <w:rPr>
          <w:rFonts w:ascii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64F79">
        <w:rPr>
          <w:rFonts w:ascii="Times New Roman" w:hAnsi="Times New Roman" w:cs="Times New Roman"/>
          <w:sz w:val="25"/>
          <w:szCs w:val="25"/>
        </w:rPr>
        <w:t>Публично-правовая компания «Фонд защиты прав граждан - участников долевого строительства»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164F79">
        <w:rPr>
          <w:rFonts w:ascii="Times New Roman" w:hAnsi="Times New Roman" w:cs="Times New Roman"/>
          <w:sz w:val="25"/>
          <w:szCs w:val="25"/>
        </w:rPr>
        <w:t xml:space="preserve"> создана и действует на основании Федерального закона от 29.07.2017 №218-ФЗ «О публично-правовой компании по защите прав граждан – участников долевого строительства при несостоятельности (банкротстве) застройщиков и внесении изменений в отдельные законодательные акты Российской Федерации».</w:t>
      </w:r>
    </w:p>
    <w:p w14:paraId="0BA7C97B" w14:textId="77777777" w:rsidR="00164F79" w:rsidRDefault="00164F79" w:rsidP="00164F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64F79">
        <w:rPr>
          <w:rFonts w:ascii="Times New Roman" w:hAnsi="Times New Roman" w:cs="Times New Roman"/>
          <w:b/>
          <w:bCs/>
          <w:sz w:val="25"/>
          <w:szCs w:val="25"/>
        </w:rPr>
        <w:t>Уполномоченный орган исполнительной власти субъекта Российской Федерации</w:t>
      </w:r>
      <w:r w:rsidRPr="00164F79">
        <w:rPr>
          <w:rFonts w:ascii="Times New Roman" w:hAnsi="Times New Roman" w:cs="Times New Roman"/>
          <w:sz w:val="25"/>
          <w:szCs w:val="25"/>
        </w:rPr>
        <w:t xml:space="preserve">, осуществляющий контроль и надзор в области долевого строительства многоквартирных домов и (или) иных объектов недвижимости на территории осуществления данного строительства – т.е. на территории Республики Крым - </w:t>
      </w:r>
      <w:r>
        <w:rPr>
          <w:rFonts w:ascii="Times New Roman" w:hAnsi="Times New Roman" w:cs="Times New Roman"/>
          <w:sz w:val="25"/>
          <w:szCs w:val="25"/>
        </w:rPr>
        <w:t>С</w:t>
      </w:r>
      <w:r w:rsidRPr="00164F79">
        <w:rPr>
          <w:rFonts w:ascii="Times New Roman" w:hAnsi="Times New Roman" w:cs="Times New Roman"/>
          <w:sz w:val="25"/>
          <w:szCs w:val="25"/>
        </w:rPr>
        <w:t xml:space="preserve">лужба государственного строительного надзора </w:t>
      </w:r>
      <w:r>
        <w:rPr>
          <w:rFonts w:ascii="Times New Roman" w:hAnsi="Times New Roman" w:cs="Times New Roman"/>
          <w:sz w:val="25"/>
          <w:szCs w:val="25"/>
        </w:rPr>
        <w:t>Р</w:t>
      </w:r>
      <w:r w:rsidRPr="00164F79">
        <w:rPr>
          <w:rFonts w:ascii="Times New Roman" w:hAnsi="Times New Roman" w:cs="Times New Roman"/>
          <w:sz w:val="25"/>
          <w:szCs w:val="25"/>
        </w:rPr>
        <w:t xml:space="preserve">еспублики </w:t>
      </w:r>
      <w:r>
        <w:rPr>
          <w:rFonts w:ascii="Times New Roman" w:hAnsi="Times New Roman" w:cs="Times New Roman"/>
          <w:sz w:val="25"/>
          <w:szCs w:val="25"/>
        </w:rPr>
        <w:t>К</w:t>
      </w:r>
      <w:r w:rsidRPr="00164F79">
        <w:rPr>
          <w:rFonts w:ascii="Times New Roman" w:hAnsi="Times New Roman" w:cs="Times New Roman"/>
          <w:sz w:val="25"/>
          <w:szCs w:val="25"/>
        </w:rPr>
        <w:t>рым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3EE91FAB" w14:textId="77777777" w:rsidR="00243714" w:rsidRDefault="00243714" w:rsidP="00164F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Pr="00243714">
        <w:rPr>
          <w:rFonts w:ascii="Times New Roman" w:hAnsi="Times New Roman" w:cs="Times New Roman"/>
          <w:sz w:val="25"/>
          <w:szCs w:val="25"/>
        </w:rPr>
        <w:t xml:space="preserve">2.1. </w:t>
      </w:r>
      <w:r w:rsidRPr="00164F79">
        <w:rPr>
          <w:rFonts w:ascii="Times New Roman" w:hAnsi="Times New Roman" w:cs="Times New Roman"/>
          <w:sz w:val="25"/>
          <w:szCs w:val="25"/>
        </w:rPr>
        <w:t>Закона о банкротстве</w:t>
      </w:r>
      <w:r>
        <w:rPr>
          <w:rFonts w:ascii="Times New Roman" w:hAnsi="Times New Roman" w:cs="Times New Roman"/>
          <w:sz w:val="25"/>
          <w:szCs w:val="25"/>
        </w:rPr>
        <w:t xml:space="preserve"> к</w:t>
      </w:r>
      <w:r w:rsidRPr="00243714">
        <w:rPr>
          <w:rFonts w:ascii="Times New Roman" w:hAnsi="Times New Roman" w:cs="Times New Roman"/>
          <w:sz w:val="25"/>
          <w:szCs w:val="25"/>
        </w:rPr>
        <w:t>онкурсными управляющими в деле о банкротстве застройщика утверждаются арбитражные управляющие, соответствующие требованиям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243714">
        <w:rPr>
          <w:rFonts w:ascii="Times New Roman" w:hAnsi="Times New Roman" w:cs="Times New Roman"/>
          <w:sz w:val="25"/>
          <w:szCs w:val="25"/>
        </w:rPr>
        <w:t xml:space="preserve"> установленным </w:t>
      </w:r>
      <w:r w:rsidRPr="00164F79">
        <w:rPr>
          <w:rFonts w:ascii="Times New Roman" w:hAnsi="Times New Roman" w:cs="Times New Roman"/>
          <w:sz w:val="25"/>
          <w:szCs w:val="25"/>
        </w:rPr>
        <w:t>Закон</w:t>
      </w:r>
      <w:r>
        <w:rPr>
          <w:rFonts w:ascii="Times New Roman" w:hAnsi="Times New Roman" w:cs="Times New Roman"/>
          <w:sz w:val="25"/>
          <w:szCs w:val="25"/>
        </w:rPr>
        <w:t>ом</w:t>
      </w:r>
      <w:r w:rsidRPr="00164F79">
        <w:rPr>
          <w:rFonts w:ascii="Times New Roman" w:hAnsi="Times New Roman" w:cs="Times New Roman"/>
          <w:sz w:val="25"/>
          <w:szCs w:val="25"/>
        </w:rPr>
        <w:t xml:space="preserve"> о банкротстве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43714">
        <w:rPr>
          <w:rFonts w:ascii="Times New Roman" w:hAnsi="Times New Roman" w:cs="Times New Roman"/>
          <w:sz w:val="25"/>
          <w:szCs w:val="25"/>
        </w:rPr>
        <w:t xml:space="preserve">и аккредитованные </w:t>
      </w:r>
      <w:r w:rsidRPr="00164F79">
        <w:rPr>
          <w:rFonts w:ascii="Times New Roman" w:hAnsi="Times New Roman" w:cs="Times New Roman"/>
          <w:sz w:val="25"/>
          <w:szCs w:val="25"/>
        </w:rPr>
        <w:t>Публично-правов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164F79">
        <w:rPr>
          <w:rFonts w:ascii="Times New Roman" w:hAnsi="Times New Roman" w:cs="Times New Roman"/>
          <w:sz w:val="25"/>
          <w:szCs w:val="25"/>
        </w:rPr>
        <w:t xml:space="preserve"> компани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164F79">
        <w:rPr>
          <w:rFonts w:ascii="Times New Roman" w:hAnsi="Times New Roman" w:cs="Times New Roman"/>
          <w:sz w:val="25"/>
          <w:szCs w:val="25"/>
        </w:rPr>
        <w:t xml:space="preserve"> «Фонд защиты прав граждан - участников долевого строительства»</w:t>
      </w:r>
      <w:r w:rsidRPr="00243714">
        <w:rPr>
          <w:rFonts w:ascii="Times New Roman" w:hAnsi="Times New Roman" w:cs="Times New Roman"/>
          <w:sz w:val="25"/>
          <w:szCs w:val="25"/>
        </w:rPr>
        <w:t>.</w:t>
      </w:r>
    </w:p>
    <w:p w14:paraId="1070AE81" w14:textId="77777777" w:rsidR="0089662B" w:rsidRDefault="0089662B" w:rsidP="0089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4DE33400" w14:textId="77777777" w:rsidR="005C34FB" w:rsidRPr="005C34FB" w:rsidRDefault="005C34FB" w:rsidP="005C34F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C34FB">
        <w:rPr>
          <w:rFonts w:ascii="Times New Roman" w:hAnsi="Times New Roman" w:cs="Times New Roman"/>
          <w:sz w:val="25"/>
          <w:szCs w:val="25"/>
        </w:rPr>
        <w:t>ПРОШУ СУД:</w:t>
      </w:r>
    </w:p>
    <w:p w14:paraId="204EB320" w14:textId="20DADD21" w:rsidR="005C34FB" w:rsidRDefault="005C34FB" w:rsidP="005C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1. </w:t>
      </w:r>
      <w:r w:rsidRPr="005C34FB">
        <w:rPr>
          <w:rFonts w:ascii="Times New Roman" w:hAnsi="Times New Roman" w:cs="Times New Roman"/>
          <w:sz w:val="25"/>
          <w:szCs w:val="25"/>
        </w:rPr>
        <w:t xml:space="preserve">Применить при банкротстве </w:t>
      </w:r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___</w:t>
      </w:r>
      <w:proofErr w:type="gramStart"/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(</w:t>
      </w:r>
      <w:proofErr w:type="gramEnd"/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наименование юр. </w:t>
      </w:r>
      <w:r w:rsidR="00F2420D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="00F2420D" w:rsidRPr="00F2420D">
        <w:rPr>
          <w:rFonts w:ascii="Times New Roman" w:hAnsi="Times New Roman" w:cs="Times New Roman"/>
          <w:i/>
          <w:iCs/>
          <w:color w:val="C00000"/>
          <w:sz w:val="25"/>
          <w:szCs w:val="25"/>
        </w:rPr>
        <w:t xml:space="preserve"> </w:t>
      </w:r>
      <w:r w:rsidRPr="005C34FB">
        <w:rPr>
          <w:rFonts w:ascii="Times New Roman" w:hAnsi="Times New Roman" w:cs="Times New Roman"/>
          <w:sz w:val="25"/>
          <w:szCs w:val="25"/>
        </w:rPr>
        <w:t>правила параграфа 7 «Банкротство застройщиков» главы IX Федерального закона от 26.10.2002 №127-ФЗ «О несостоятельности (банкротстве)».</w:t>
      </w:r>
    </w:p>
    <w:p w14:paraId="063AA546" w14:textId="462303E3" w:rsidR="003A7353" w:rsidRPr="003A7353" w:rsidRDefault="005C34FB" w:rsidP="003A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2. </w:t>
      </w:r>
      <w:r w:rsidR="003A7353" w:rsidRPr="003A7353">
        <w:rPr>
          <w:rFonts w:ascii="Times New Roman" w:hAnsi="Times New Roman" w:cs="Times New Roman"/>
          <w:sz w:val="25"/>
          <w:szCs w:val="25"/>
        </w:rPr>
        <w:t xml:space="preserve">Привлечь к участию в деле о банкротстве застройщика </w:t>
      </w:r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___</w:t>
      </w:r>
      <w:proofErr w:type="gramStart"/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(</w:t>
      </w:r>
      <w:proofErr w:type="gramEnd"/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наименование юр. </w:t>
      </w:r>
      <w:r w:rsidR="00F2420D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="00F2420D" w:rsidRPr="00F2420D">
        <w:rPr>
          <w:rFonts w:ascii="Times New Roman" w:hAnsi="Times New Roman" w:cs="Times New Roman"/>
          <w:i/>
          <w:iCs/>
          <w:color w:val="C00000"/>
          <w:sz w:val="25"/>
          <w:szCs w:val="25"/>
        </w:rPr>
        <w:t xml:space="preserve"> </w:t>
      </w:r>
      <w:r w:rsidR="003A7353" w:rsidRPr="003A7353">
        <w:rPr>
          <w:rFonts w:ascii="Times New Roman" w:hAnsi="Times New Roman" w:cs="Times New Roman"/>
          <w:sz w:val="25"/>
          <w:szCs w:val="25"/>
        </w:rPr>
        <w:t xml:space="preserve">Публично-правовую компанию «Фонд защиты прав граждан - участников долевого строительства» </w:t>
      </w:r>
      <w:r w:rsidR="003A7353">
        <w:rPr>
          <w:rFonts w:ascii="Times New Roman" w:hAnsi="Times New Roman" w:cs="Times New Roman"/>
          <w:sz w:val="25"/>
          <w:szCs w:val="25"/>
        </w:rPr>
        <w:t>(</w:t>
      </w:r>
      <w:r w:rsidR="003A7353" w:rsidRPr="003A7353">
        <w:rPr>
          <w:rFonts w:ascii="Times New Roman" w:hAnsi="Times New Roman" w:cs="Times New Roman"/>
          <w:sz w:val="25"/>
          <w:szCs w:val="25"/>
        </w:rPr>
        <w:t>125009</w:t>
      </w:r>
      <w:r w:rsidR="003A7353">
        <w:rPr>
          <w:rFonts w:ascii="Times New Roman" w:hAnsi="Times New Roman" w:cs="Times New Roman"/>
          <w:sz w:val="25"/>
          <w:szCs w:val="25"/>
        </w:rPr>
        <w:t>,</w:t>
      </w:r>
      <w:r w:rsidR="003A7353" w:rsidRPr="003A7353">
        <w:rPr>
          <w:rFonts w:ascii="Times New Roman" w:hAnsi="Times New Roman" w:cs="Times New Roman"/>
          <w:sz w:val="25"/>
          <w:szCs w:val="25"/>
        </w:rPr>
        <w:t xml:space="preserve"> </w:t>
      </w:r>
      <w:r w:rsidR="003A7353">
        <w:rPr>
          <w:rFonts w:ascii="Times New Roman" w:hAnsi="Times New Roman" w:cs="Times New Roman"/>
          <w:sz w:val="25"/>
          <w:szCs w:val="25"/>
        </w:rPr>
        <w:t xml:space="preserve">г. </w:t>
      </w:r>
      <w:r w:rsidR="003A7353" w:rsidRPr="003A7353">
        <w:rPr>
          <w:rFonts w:ascii="Times New Roman" w:hAnsi="Times New Roman" w:cs="Times New Roman"/>
          <w:sz w:val="25"/>
          <w:szCs w:val="25"/>
        </w:rPr>
        <w:t>Москва</w:t>
      </w:r>
      <w:r w:rsidR="003A7353">
        <w:rPr>
          <w:rFonts w:ascii="Times New Roman" w:hAnsi="Times New Roman" w:cs="Times New Roman"/>
          <w:sz w:val="25"/>
          <w:szCs w:val="25"/>
        </w:rPr>
        <w:t>, ул.</w:t>
      </w:r>
      <w:r w:rsidR="003A7353" w:rsidRPr="003A7353">
        <w:rPr>
          <w:rFonts w:ascii="Times New Roman" w:hAnsi="Times New Roman" w:cs="Times New Roman"/>
          <w:sz w:val="25"/>
          <w:szCs w:val="25"/>
        </w:rPr>
        <w:t xml:space="preserve"> Воздвиженка</w:t>
      </w:r>
      <w:r w:rsidR="003A7353">
        <w:rPr>
          <w:rFonts w:ascii="Times New Roman" w:hAnsi="Times New Roman" w:cs="Times New Roman"/>
          <w:sz w:val="25"/>
          <w:szCs w:val="25"/>
        </w:rPr>
        <w:t>,</w:t>
      </w:r>
      <w:r w:rsidR="003A7353" w:rsidRPr="003A7353">
        <w:rPr>
          <w:rFonts w:ascii="Times New Roman" w:hAnsi="Times New Roman" w:cs="Times New Roman"/>
          <w:sz w:val="25"/>
          <w:szCs w:val="25"/>
        </w:rPr>
        <w:t xml:space="preserve"> </w:t>
      </w:r>
      <w:r w:rsidR="003A7353">
        <w:rPr>
          <w:rFonts w:ascii="Times New Roman" w:hAnsi="Times New Roman" w:cs="Times New Roman"/>
          <w:sz w:val="25"/>
          <w:szCs w:val="25"/>
        </w:rPr>
        <w:t>дом</w:t>
      </w:r>
      <w:r w:rsidR="003A7353" w:rsidRPr="003A7353">
        <w:rPr>
          <w:rFonts w:ascii="Times New Roman" w:hAnsi="Times New Roman" w:cs="Times New Roman"/>
          <w:sz w:val="25"/>
          <w:szCs w:val="25"/>
        </w:rPr>
        <w:t xml:space="preserve"> 10 </w:t>
      </w:r>
      <w:r w:rsidR="003A7353">
        <w:rPr>
          <w:rFonts w:ascii="Times New Roman" w:hAnsi="Times New Roman" w:cs="Times New Roman"/>
          <w:sz w:val="25"/>
          <w:szCs w:val="25"/>
        </w:rPr>
        <w:t>пом</w:t>
      </w:r>
      <w:r w:rsidR="003A7353" w:rsidRPr="003A7353">
        <w:rPr>
          <w:rFonts w:ascii="Times New Roman" w:hAnsi="Times New Roman" w:cs="Times New Roman"/>
          <w:sz w:val="25"/>
          <w:szCs w:val="25"/>
        </w:rPr>
        <w:t>./</w:t>
      </w:r>
      <w:r w:rsidR="003A7353">
        <w:rPr>
          <w:rFonts w:ascii="Times New Roman" w:hAnsi="Times New Roman" w:cs="Times New Roman"/>
          <w:sz w:val="25"/>
          <w:szCs w:val="25"/>
        </w:rPr>
        <w:t>ком</w:t>
      </w:r>
      <w:r w:rsidR="003A7353" w:rsidRPr="003A7353">
        <w:rPr>
          <w:rFonts w:ascii="Times New Roman" w:hAnsi="Times New Roman" w:cs="Times New Roman"/>
          <w:sz w:val="25"/>
          <w:szCs w:val="25"/>
        </w:rPr>
        <w:t>. XI/18, ОГРН: 5177746100032, ИНН: 7704446429, КПП: 770401001)</w:t>
      </w:r>
      <w:r w:rsidR="00EE30B8">
        <w:rPr>
          <w:rFonts w:ascii="Times New Roman" w:hAnsi="Times New Roman" w:cs="Times New Roman"/>
          <w:sz w:val="25"/>
          <w:szCs w:val="25"/>
        </w:rPr>
        <w:t>.</w:t>
      </w:r>
    </w:p>
    <w:p w14:paraId="12E32F52" w14:textId="173882F6" w:rsidR="005C34FB" w:rsidRDefault="003A7353" w:rsidP="003A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3. </w:t>
      </w:r>
      <w:r w:rsidRPr="003A7353">
        <w:rPr>
          <w:rFonts w:ascii="Times New Roman" w:hAnsi="Times New Roman" w:cs="Times New Roman"/>
          <w:sz w:val="25"/>
          <w:szCs w:val="25"/>
        </w:rPr>
        <w:t xml:space="preserve">Привлечь к участию в деле о банкротстве застройщика </w:t>
      </w:r>
      <w:r w:rsidR="00F2420D" w:rsidRPr="00FA65AA">
        <w:rPr>
          <w:rFonts w:ascii="Times New Roman" w:hAnsi="Times New Roman" w:cs="Times New Roman"/>
          <w:color w:val="C00000"/>
          <w:sz w:val="25"/>
          <w:szCs w:val="25"/>
        </w:rPr>
        <w:t>____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 xml:space="preserve">(наименование юр. </w:t>
      </w:r>
      <w:r w:rsidR="00F2420D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л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ица / ИП)</w:t>
      </w:r>
      <w:r w:rsidR="00F2420D" w:rsidRPr="00FA65AA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="00F2420D" w:rsidRPr="00F2420D">
        <w:rPr>
          <w:rFonts w:ascii="Times New Roman" w:hAnsi="Times New Roman" w:cs="Times New Roman"/>
          <w:i/>
          <w:iCs/>
          <w:color w:val="C00000"/>
          <w:sz w:val="25"/>
          <w:szCs w:val="25"/>
        </w:rPr>
        <w:t xml:space="preserve"> </w:t>
      </w:r>
      <w:r w:rsidRPr="003A7353">
        <w:rPr>
          <w:rFonts w:ascii="Times New Roman" w:hAnsi="Times New Roman" w:cs="Times New Roman"/>
          <w:sz w:val="25"/>
          <w:szCs w:val="25"/>
        </w:rPr>
        <w:t xml:space="preserve">уполномоченный орган исполнительной власти субъекта Российской Федерации, осуществляющий контроль и надзор в </w:t>
      </w:r>
      <w:bookmarkStart w:id="0" w:name="_GoBack"/>
      <w:bookmarkEnd w:id="0"/>
      <w:r w:rsidRPr="003A7353">
        <w:rPr>
          <w:rFonts w:ascii="Times New Roman" w:hAnsi="Times New Roman" w:cs="Times New Roman"/>
          <w:sz w:val="25"/>
          <w:szCs w:val="25"/>
        </w:rPr>
        <w:t xml:space="preserve">области долевого строительства многоквартирных домов и (или) иных объектов недвижимости на территории Республики Крым - </w:t>
      </w:r>
      <w:r w:rsidR="00EE30B8">
        <w:rPr>
          <w:rFonts w:ascii="Times New Roman" w:hAnsi="Times New Roman" w:cs="Times New Roman"/>
          <w:sz w:val="25"/>
          <w:szCs w:val="25"/>
        </w:rPr>
        <w:t>С</w:t>
      </w:r>
      <w:r w:rsidR="00EE30B8" w:rsidRPr="003A7353">
        <w:rPr>
          <w:rFonts w:ascii="Times New Roman" w:hAnsi="Times New Roman" w:cs="Times New Roman"/>
          <w:sz w:val="25"/>
          <w:szCs w:val="25"/>
        </w:rPr>
        <w:t>лужбу государственного строительного надзора</w:t>
      </w:r>
      <w:r w:rsidRPr="003A7353">
        <w:rPr>
          <w:rFonts w:ascii="Times New Roman" w:hAnsi="Times New Roman" w:cs="Times New Roman"/>
          <w:sz w:val="25"/>
          <w:szCs w:val="25"/>
        </w:rPr>
        <w:t xml:space="preserve"> </w:t>
      </w:r>
      <w:r w:rsidR="00EE30B8" w:rsidRPr="003A7353">
        <w:rPr>
          <w:rFonts w:ascii="Times New Roman" w:hAnsi="Times New Roman" w:cs="Times New Roman"/>
          <w:sz w:val="25"/>
          <w:szCs w:val="25"/>
        </w:rPr>
        <w:t xml:space="preserve">Республики Крым </w:t>
      </w:r>
      <w:r w:rsidRPr="003A7353">
        <w:rPr>
          <w:rFonts w:ascii="Times New Roman" w:hAnsi="Times New Roman" w:cs="Times New Roman"/>
          <w:sz w:val="25"/>
          <w:szCs w:val="25"/>
        </w:rPr>
        <w:t>(295051, г. Симферополь, ул.</w:t>
      </w:r>
      <w:r w:rsidR="007768F5">
        <w:rPr>
          <w:rFonts w:ascii="Times New Roman" w:hAnsi="Times New Roman" w:cs="Times New Roman"/>
          <w:sz w:val="25"/>
          <w:szCs w:val="25"/>
        </w:rPr>
        <w:t> </w:t>
      </w:r>
      <w:r w:rsidRPr="003A7353">
        <w:rPr>
          <w:rFonts w:ascii="Times New Roman" w:hAnsi="Times New Roman" w:cs="Times New Roman"/>
          <w:sz w:val="25"/>
          <w:szCs w:val="25"/>
        </w:rPr>
        <w:t>Крейзера,</w:t>
      </w:r>
      <w:r w:rsidR="00EE30B8">
        <w:rPr>
          <w:rFonts w:ascii="Times New Roman" w:hAnsi="Times New Roman" w:cs="Times New Roman"/>
          <w:sz w:val="25"/>
          <w:szCs w:val="25"/>
        </w:rPr>
        <w:t xml:space="preserve"> дом</w:t>
      </w:r>
      <w:r w:rsidRPr="003A7353">
        <w:rPr>
          <w:rFonts w:ascii="Times New Roman" w:hAnsi="Times New Roman" w:cs="Times New Roman"/>
          <w:sz w:val="25"/>
          <w:szCs w:val="25"/>
        </w:rPr>
        <w:t xml:space="preserve"> 6)</w:t>
      </w:r>
      <w:r w:rsidR="00EE30B8">
        <w:rPr>
          <w:rFonts w:ascii="Times New Roman" w:hAnsi="Times New Roman" w:cs="Times New Roman"/>
          <w:sz w:val="25"/>
          <w:szCs w:val="25"/>
        </w:rPr>
        <w:t>.</w:t>
      </w:r>
    </w:p>
    <w:p w14:paraId="309B1BCE" w14:textId="552EAF01" w:rsidR="00EE30B8" w:rsidRDefault="00EE30B8" w:rsidP="003A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4. </w:t>
      </w:r>
      <w:r w:rsidRPr="00EE30B8">
        <w:rPr>
          <w:rFonts w:ascii="Times New Roman" w:hAnsi="Times New Roman" w:cs="Times New Roman"/>
          <w:sz w:val="25"/>
          <w:szCs w:val="25"/>
        </w:rPr>
        <w:t xml:space="preserve">Утвердить конкурсным управляющим </w:t>
      </w:r>
      <w:r w:rsidR="00F2420D">
        <w:rPr>
          <w:rFonts w:ascii="Times New Roman" w:hAnsi="Times New Roman" w:cs="Times New Roman"/>
          <w:sz w:val="25"/>
          <w:szCs w:val="25"/>
        </w:rPr>
        <w:t>Д</w:t>
      </w:r>
      <w:r w:rsidRPr="00EE30B8">
        <w:rPr>
          <w:rFonts w:ascii="Times New Roman" w:hAnsi="Times New Roman" w:cs="Times New Roman"/>
          <w:sz w:val="25"/>
          <w:szCs w:val="25"/>
        </w:rPr>
        <w:t xml:space="preserve">олжника 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 (ИНН </w:t>
      </w:r>
      <w:r>
        <w:rPr>
          <w:rFonts w:ascii="Times New Roman" w:hAnsi="Times New Roman" w:cs="Times New Roman"/>
          <w:sz w:val="25"/>
          <w:szCs w:val="25"/>
        </w:rPr>
        <w:t>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), члена СРО </w:t>
      </w:r>
      <w:r>
        <w:rPr>
          <w:rFonts w:ascii="Times New Roman" w:hAnsi="Times New Roman" w:cs="Times New Roman"/>
          <w:sz w:val="25"/>
          <w:szCs w:val="25"/>
        </w:rPr>
        <w:t>__________________ _______________________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 (ИНН</w:t>
      </w:r>
      <w:r>
        <w:rPr>
          <w:rFonts w:ascii="Times New Roman" w:hAnsi="Times New Roman" w:cs="Times New Roman"/>
          <w:sz w:val="25"/>
          <w:szCs w:val="25"/>
        </w:rPr>
        <w:t xml:space="preserve"> 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, ОГРН </w:t>
      </w:r>
      <w:r>
        <w:rPr>
          <w:rFonts w:ascii="Times New Roman" w:hAnsi="Times New Roman" w:cs="Times New Roman"/>
          <w:sz w:val="25"/>
          <w:szCs w:val="25"/>
        </w:rPr>
        <w:t>_________________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 адрес: </w:t>
      </w:r>
      <w:r w:rsidR="00684AFC">
        <w:rPr>
          <w:rFonts w:ascii="Times New Roman" w:hAnsi="Times New Roman" w:cs="Times New Roman"/>
          <w:sz w:val="25"/>
          <w:szCs w:val="25"/>
        </w:rPr>
        <w:t>______ ___________________________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), рег. номер </w:t>
      </w:r>
      <w:r w:rsidR="00684AFC">
        <w:rPr>
          <w:rFonts w:ascii="Times New Roman" w:hAnsi="Times New Roman" w:cs="Times New Roman"/>
          <w:sz w:val="25"/>
          <w:szCs w:val="25"/>
        </w:rPr>
        <w:t>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, аккредитован Фондом защиты прав граждан-участников долевого строительства (свидетельство об аккредитации </w:t>
      </w:r>
      <w:r w:rsidR="00684AFC">
        <w:rPr>
          <w:rFonts w:ascii="Times New Roman" w:hAnsi="Times New Roman" w:cs="Times New Roman"/>
          <w:sz w:val="25"/>
          <w:szCs w:val="25"/>
        </w:rPr>
        <w:t>__________</w:t>
      </w:r>
      <w:r w:rsidRPr="00EE30B8">
        <w:rPr>
          <w:rFonts w:ascii="Times New Roman" w:hAnsi="Times New Roman" w:cs="Times New Roman"/>
          <w:sz w:val="25"/>
          <w:szCs w:val="25"/>
        </w:rPr>
        <w:t xml:space="preserve">, протокол </w:t>
      </w:r>
      <w:r w:rsidR="00684AFC">
        <w:rPr>
          <w:rFonts w:ascii="Times New Roman" w:hAnsi="Times New Roman" w:cs="Times New Roman"/>
          <w:sz w:val="25"/>
          <w:szCs w:val="25"/>
        </w:rPr>
        <w:t>______________________</w:t>
      </w:r>
      <w:r w:rsidRPr="00EE30B8">
        <w:rPr>
          <w:rFonts w:ascii="Times New Roman" w:hAnsi="Times New Roman" w:cs="Times New Roman"/>
          <w:sz w:val="25"/>
          <w:szCs w:val="25"/>
        </w:rPr>
        <w:t>) с ежемесячным вознаграждением 30 000,00 руб. за счет денежных средств и иного имущества должника</w:t>
      </w:r>
      <w:r w:rsidR="00684AFC">
        <w:rPr>
          <w:rFonts w:ascii="Times New Roman" w:hAnsi="Times New Roman" w:cs="Times New Roman"/>
          <w:sz w:val="25"/>
          <w:szCs w:val="25"/>
        </w:rPr>
        <w:t>.</w:t>
      </w:r>
    </w:p>
    <w:p w14:paraId="49867E75" w14:textId="77777777" w:rsidR="0089662B" w:rsidRDefault="0089662B" w:rsidP="003A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47AE396D" w14:textId="48D353F4" w:rsidR="0089662B" w:rsidRDefault="0089662B" w:rsidP="003A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Приложения:</w:t>
      </w:r>
    </w:p>
    <w:p w14:paraId="01DDEC29" w14:textId="4C46169C" w:rsidR="00243714" w:rsidRPr="0029096F" w:rsidRDefault="0089662B" w:rsidP="008B5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>1.</w:t>
      </w:r>
      <w:r w:rsidR="00FB52F4"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 Копия искового заявления.</w:t>
      </w:r>
    </w:p>
    <w:p w14:paraId="44A90036" w14:textId="2279E492" w:rsidR="00FB52F4" w:rsidRPr="0029096F" w:rsidRDefault="0089662B" w:rsidP="00FB52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2. </w:t>
      </w:r>
      <w:r w:rsidR="00FB52F4" w:rsidRPr="0029096F">
        <w:rPr>
          <w:rFonts w:ascii="Times New Roman" w:hAnsi="Times New Roman" w:cs="Times New Roman"/>
          <w:color w:val="C00000"/>
          <w:sz w:val="25"/>
          <w:szCs w:val="25"/>
        </w:rPr>
        <w:t>Копия договора ______________________________.</w:t>
      </w:r>
    </w:p>
    <w:p w14:paraId="495CC465" w14:textId="43CAA1AD" w:rsidR="00F2420D" w:rsidRPr="0029096F" w:rsidRDefault="00F2420D" w:rsidP="008966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3. </w:t>
      </w:r>
      <w:r w:rsidR="00FB52F4" w:rsidRPr="0029096F">
        <w:rPr>
          <w:rFonts w:ascii="Times New Roman" w:hAnsi="Times New Roman" w:cs="Times New Roman"/>
          <w:color w:val="C00000"/>
          <w:sz w:val="25"/>
          <w:szCs w:val="25"/>
        </w:rPr>
        <w:t>Копии документов, подтверждающих факт оплаты по договору.</w:t>
      </w:r>
    </w:p>
    <w:p w14:paraId="0AF2334F" w14:textId="5A1ADE93" w:rsidR="00FB52F4" w:rsidRPr="0029096F" w:rsidRDefault="00FB52F4" w:rsidP="008966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4. Выписка из ЕГРЮЛ </w:t>
      </w:r>
      <w:r w:rsidRPr="0029096F">
        <w:rPr>
          <w:rFonts w:ascii="Times New Roman" w:hAnsi="Times New Roman" w:cs="Times New Roman"/>
          <w:color w:val="C00000"/>
          <w:sz w:val="25"/>
          <w:szCs w:val="25"/>
        </w:rPr>
        <w:t>___</w:t>
      </w:r>
      <w:proofErr w:type="gramStart"/>
      <w:r w:rsidRPr="0029096F">
        <w:rPr>
          <w:rFonts w:ascii="Times New Roman" w:hAnsi="Times New Roman" w:cs="Times New Roman"/>
          <w:color w:val="C00000"/>
          <w:sz w:val="25"/>
          <w:szCs w:val="25"/>
        </w:rPr>
        <w:t>_</w:t>
      </w:r>
      <w:r w:rsidRPr="0029096F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(</w:t>
      </w:r>
      <w:proofErr w:type="gramEnd"/>
      <w:r w:rsidRPr="0029096F">
        <w:rPr>
          <w:rFonts w:ascii="Times New Roman" w:hAnsi="Times New Roman" w:cs="Times New Roman"/>
          <w:i/>
          <w:iCs/>
          <w:color w:val="C00000"/>
          <w:sz w:val="25"/>
          <w:szCs w:val="25"/>
          <w:u w:val="single"/>
        </w:rPr>
        <w:t>наименование юр. лица / ИП)</w:t>
      </w:r>
      <w:r w:rsidRPr="0029096F">
        <w:rPr>
          <w:rFonts w:ascii="Times New Roman" w:hAnsi="Times New Roman" w:cs="Times New Roman"/>
          <w:i/>
          <w:iCs/>
          <w:color w:val="C00000"/>
          <w:sz w:val="25"/>
          <w:szCs w:val="25"/>
        </w:rPr>
        <w:t>____</w:t>
      </w:r>
      <w:r w:rsidRPr="0029096F">
        <w:rPr>
          <w:rFonts w:ascii="Times New Roman" w:hAnsi="Times New Roman" w:cs="Times New Roman"/>
          <w:color w:val="C00000"/>
          <w:sz w:val="25"/>
          <w:szCs w:val="25"/>
        </w:rPr>
        <w:t>.</w:t>
      </w:r>
    </w:p>
    <w:p w14:paraId="2D5CB42D" w14:textId="02C8585C" w:rsidR="00FB52F4" w:rsidRPr="0029096F" w:rsidRDefault="00FB52F4" w:rsidP="008966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5. </w:t>
      </w:r>
      <w:r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Информация о СРО и </w:t>
      </w:r>
      <w:r w:rsidRPr="0029096F">
        <w:rPr>
          <w:rFonts w:ascii="Times New Roman" w:hAnsi="Times New Roman" w:cs="Times New Roman"/>
          <w:color w:val="C00000"/>
          <w:sz w:val="25"/>
          <w:szCs w:val="25"/>
        </w:rPr>
        <w:t>конкурсном</w:t>
      </w:r>
      <w:r w:rsidRPr="0029096F">
        <w:rPr>
          <w:rFonts w:ascii="Times New Roman" w:hAnsi="Times New Roman" w:cs="Times New Roman"/>
          <w:color w:val="C00000"/>
          <w:sz w:val="25"/>
          <w:szCs w:val="25"/>
        </w:rPr>
        <w:t xml:space="preserve"> управляющем с официального сайта</w:t>
      </w:r>
      <w:r w:rsidRPr="0029096F">
        <w:rPr>
          <w:rFonts w:ascii="Times New Roman" w:hAnsi="Times New Roman" w:cs="Times New Roman"/>
          <w:color w:val="C00000"/>
          <w:sz w:val="25"/>
          <w:szCs w:val="25"/>
        </w:rPr>
        <w:t>.</w:t>
      </w:r>
    </w:p>
    <w:p w14:paraId="5D9E8ABE" w14:textId="0AFA08D3" w:rsidR="00FB52F4" w:rsidRPr="0029096F" w:rsidRDefault="00FB52F4" w:rsidP="008966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>6.</w:t>
      </w:r>
    </w:p>
    <w:p w14:paraId="1C98338E" w14:textId="6B900F9B" w:rsidR="0089662B" w:rsidRPr="0029096F" w:rsidRDefault="0029096F" w:rsidP="008966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5"/>
          <w:szCs w:val="25"/>
        </w:rPr>
      </w:pPr>
      <w:r w:rsidRPr="0029096F">
        <w:rPr>
          <w:rFonts w:ascii="Times New Roman" w:hAnsi="Times New Roman" w:cs="Times New Roman"/>
          <w:color w:val="C00000"/>
          <w:sz w:val="25"/>
          <w:szCs w:val="25"/>
        </w:rPr>
        <w:t>7.</w:t>
      </w:r>
    </w:p>
    <w:sectPr w:rsidR="0089662B" w:rsidRPr="0029096F" w:rsidSect="008B501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D0"/>
    <w:rsid w:val="001072CC"/>
    <w:rsid w:val="00164F79"/>
    <w:rsid w:val="001C5330"/>
    <w:rsid w:val="00243714"/>
    <w:rsid w:val="0029096F"/>
    <w:rsid w:val="00397869"/>
    <w:rsid w:val="003A7353"/>
    <w:rsid w:val="003C4C55"/>
    <w:rsid w:val="003C69FB"/>
    <w:rsid w:val="003F4B5C"/>
    <w:rsid w:val="005C01BA"/>
    <w:rsid w:val="005C34FB"/>
    <w:rsid w:val="005E7AA2"/>
    <w:rsid w:val="00684AFC"/>
    <w:rsid w:val="007768F5"/>
    <w:rsid w:val="007873D0"/>
    <w:rsid w:val="00822272"/>
    <w:rsid w:val="0089662B"/>
    <w:rsid w:val="008B5018"/>
    <w:rsid w:val="00A4030E"/>
    <w:rsid w:val="00B56483"/>
    <w:rsid w:val="00B66F78"/>
    <w:rsid w:val="00D82127"/>
    <w:rsid w:val="00E9507B"/>
    <w:rsid w:val="00EE30B8"/>
    <w:rsid w:val="00F2420D"/>
    <w:rsid w:val="00FA65AA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FD70"/>
  <w15:chartTrackingRefBased/>
  <w15:docId w15:val="{E3E80D27-FF9D-4AB9-8637-E6A7C35E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Tatar</dc:creator>
  <cp:keywords/>
  <dc:description/>
  <cp:lastModifiedBy>Artur Tatar</cp:lastModifiedBy>
  <cp:revision>5</cp:revision>
  <cp:lastPrinted>2020-02-07T06:54:00Z</cp:lastPrinted>
  <dcterms:created xsi:type="dcterms:W3CDTF">2020-02-07T06:38:00Z</dcterms:created>
  <dcterms:modified xsi:type="dcterms:W3CDTF">2020-02-07T08:37:00Z</dcterms:modified>
</cp:coreProperties>
</file>